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A7D" w:rsidRPr="00761367" w:rsidRDefault="007E2A7D" w:rsidP="007E2A7D">
      <w:pPr>
        <w:pStyle w:val="CRCoverPage"/>
        <w:outlineLvl w:val="0"/>
        <w:rPr>
          <w:rFonts w:cs="Arial"/>
          <w:b/>
          <w:sz w:val="24"/>
          <w:szCs w:val="24"/>
        </w:rPr>
      </w:pPr>
      <w:bookmarkStart w:id="0" w:name="_Toc193024528"/>
      <w:r w:rsidRPr="00761367">
        <w:rPr>
          <w:rFonts w:cs="Arial"/>
          <w:b/>
          <w:sz w:val="24"/>
          <w:szCs w:val="24"/>
        </w:rPr>
        <w:t>3GPP TSG-RAN WG3 #107-e</w:t>
      </w:r>
      <w:r w:rsidRPr="00761367">
        <w:rPr>
          <w:rFonts w:cs="Arial"/>
          <w:b/>
          <w:sz w:val="24"/>
          <w:szCs w:val="24"/>
        </w:rPr>
        <w:tab/>
      </w:r>
      <w:r w:rsidRPr="00761367">
        <w:rPr>
          <w:rFonts w:cs="Arial"/>
          <w:b/>
          <w:sz w:val="24"/>
          <w:szCs w:val="24"/>
        </w:rPr>
        <w:tab/>
      </w:r>
      <w:r w:rsidRPr="00761367">
        <w:rPr>
          <w:rFonts w:cs="Arial"/>
          <w:b/>
          <w:sz w:val="24"/>
          <w:szCs w:val="24"/>
        </w:rPr>
        <w:tab/>
      </w:r>
      <w:r w:rsidRPr="00761367">
        <w:rPr>
          <w:rFonts w:cs="Arial"/>
          <w:b/>
          <w:sz w:val="24"/>
          <w:szCs w:val="24"/>
        </w:rPr>
        <w:tab/>
      </w:r>
      <w:r w:rsidRPr="00761367">
        <w:rPr>
          <w:rFonts w:cs="Arial"/>
          <w:b/>
          <w:sz w:val="24"/>
          <w:szCs w:val="24"/>
        </w:rPr>
        <w:tab/>
      </w:r>
      <w:r w:rsidRPr="00761367">
        <w:rPr>
          <w:rFonts w:cs="Arial"/>
          <w:b/>
          <w:sz w:val="24"/>
          <w:szCs w:val="24"/>
        </w:rPr>
        <w:tab/>
      </w:r>
      <w:r w:rsidRPr="00761367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 w:rsidRPr="00761367">
        <w:rPr>
          <w:rFonts w:cs="Arial"/>
          <w:b/>
          <w:sz w:val="24"/>
          <w:szCs w:val="24"/>
        </w:rPr>
        <w:t>R3-20</w:t>
      </w:r>
      <w:r w:rsidR="00A558C2">
        <w:rPr>
          <w:rFonts w:cs="Arial"/>
          <w:b/>
          <w:sz w:val="24"/>
          <w:szCs w:val="24"/>
        </w:rPr>
        <w:t>0167</w:t>
      </w:r>
    </w:p>
    <w:p w:rsidR="007E2A7D" w:rsidRPr="00761367" w:rsidRDefault="00A558C2" w:rsidP="007E2A7D">
      <w:pPr>
        <w:pStyle w:val="CRCoverPage"/>
        <w:outlineLvl w:val="0"/>
        <w:rPr>
          <w:rFonts w:cs="Arial"/>
          <w:b/>
          <w:sz w:val="24"/>
          <w:szCs w:val="24"/>
        </w:rPr>
      </w:pPr>
      <w:r w:rsidRPr="00761367">
        <w:rPr>
          <w:rFonts w:cs="Arial"/>
          <w:b/>
          <w:sz w:val="24"/>
          <w:szCs w:val="24"/>
        </w:rPr>
        <w:t>E-Meeting</w:t>
      </w:r>
      <w:r>
        <w:rPr>
          <w:rFonts w:eastAsiaTheme="minorEastAsia" w:cs="Arial" w:hint="eastAsia"/>
          <w:b/>
          <w:sz w:val="24"/>
          <w:szCs w:val="24"/>
          <w:lang w:eastAsia="zh-CN"/>
        </w:rPr>
        <w:t>,</w:t>
      </w:r>
      <w:r>
        <w:rPr>
          <w:rFonts w:eastAsiaTheme="minorEastAsia" w:cs="Arial"/>
          <w:b/>
          <w:sz w:val="24"/>
          <w:szCs w:val="24"/>
          <w:lang w:eastAsia="zh-CN"/>
        </w:rPr>
        <w:t xml:space="preserve"> </w:t>
      </w:r>
      <w:r w:rsidR="007E2A7D" w:rsidRPr="00761367">
        <w:rPr>
          <w:rFonts w:cs="Arial"/>
          <w:b/>
          <w:sz w:val="24"/>
          <w:szCs w:val="24"/>
        </w:rPr>
        <w:t>24 February-6 March 2020</w:t>
      </w:r>
    </w:p>
    <w:p w:rsidR="0037119B" w:rsidRPr="007E2A7D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A32C9B" w:rsidRDefault="0037119B" w:rsidP="0037119B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8D5760">
        <w:rPr>
          <w:rStyle w:val="af8"/>
          <w:lang w:val="en-GB"/>
        </w:rPr>
        <w:t>Support of Ethernet Header Compression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8D5760" w:rsidRPr="008D5760">
        <w:rPr>
          <w:rStyle w:val="af8"/>
          <w:lang w:val="en-GB"/>
        </w:rPr>
        <w:t>31.3.4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8D5760">
        <w:rPr>
          <w:rFonts w:ascii="Arial" w:hAnsi="Arial"/>
          <w:sz w:val="24"/>
        </w:rPr>
        <w:t>Discussion</w:t>
      </w:r>
    </w:p>
    <w:p w:rsidR="00DD5AE1" w:rsidRPr="007D3E81" w:rsidRDefault="00712AA2" w:rsidP="00A32C9B">
      <w:pPr>
        <w:pStyle w:val="10"/>
        <w:numPr>
          <w:ilvl w:val="0"/>
          <w:numId w:val="36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:rsidR="00492450" w:rsidRDefault="008D5760" w:rsidP="000A4C5A">
      <w:pPr>
        <w:rPr>
          <w:rFonts w:eastAsiaTheme="minorEastAsia"/>
          <w:lang w:eastAsia="zh-CN"/>
        </w:rPr>
      </w:pPr>
      <w:r w:rsidRPr="008D5760">
        <w:rPr>
          <w:rFonts w:eastAsiaTheme="minorEastAsia"/>
          <w:lang w:eastAsia="zh-CN"/>
        </w:rPr>
        <w:t>In Previous RAN3 meetings,</w:t>
      </w:r>
      <w:r>
        <w:rPr>
          <w:rFonts w:eastAsiaTheme="minorEastAsia"/>
          <w:lang w:eastAsia="zh-CN"/>
        </w:rPr>
        <w:t xml:space="preserve"> how to support Ethernet Type bearer in EPS were discussed, the S1 and X2 CRs [1] [2] were</w:t>
      </w:r>
      <w:r w:rsidRPr="008D5760">
        <w:t xml:space="preserve"> </w:t>
      </w:r>
      <w:r w:rsidRPr="008D5760">
        <w:rPr>
          <w:rFonts w:eastAsiaTheme="minorEastAsia"/>
          <w:lang w:eastAsia="zh-CN"/>
        </w:rPr>
        <w:t>technically</w:t>
      </w:r>
      <w:r>
        <w:rPr>
          <w:rFonts w:eastAsiaTheme="minorEastAsia"/>
          <w:lang w:eastAsia="zh-CN"/>
        </w:rPr>
        <w:t xml:space="preserve"> endorsed but put on hold for the corresponding discussion on E1AP impacts.</w:t>
      </w:r>
    </w:p>
    <w:p w:rsidR="008D5760" w:rsidRPr="008D5760" w:rsidRDefault="008D5760" w:rsidP="000A4C5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contribution, we discuss the E1AP</w:t>
      </w:r>
      <w:r w:rsidR="00B41E30">
        <w:rPr>
          <w:rFonts w:eastAsiaTheme="minorEastAsia"/>
          <w:lang w:eastAsia="zh-CN"/>
        </w:rPr>
        <w:t xml:space="preserve"> and NGAP</w:t>
      </w:r>
      <w:r>
        <w:rPr>
          <w:rFonts w:eastAsiaTheme="minorEastAsia"/>
          <w:lang w:eastAsia="zh-CN"/>
        </w:rPr>
        <w:t xml:space="preserve"> impact</w:t>
      </w:r>
      <w:r w:rsidR="00B41E30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to support Ethernet Header Compression for Ethernet Type Bearer</w:t>
      </w:r>
      <w:r>
        <w:rPr>
          <w:rFonts w:eastAsiaTheme="minorEastAsia" w:hint="eastAsia"/>
          <w:lang w:eastAsia="zh-CN"/>
        </w:rPr>
        <w:t>.</w:t>
      </w:r>
    </w:p>
    <w:p w:rsidR="00006AA0" w:rsidRPr="007D3E81" w:rsidRDefault="00006AA0" w:rsidP="00A32C9B">
      <w:pPr>
        <w:pStyle w:val="10"/>
        <w:numPr>
          <w:ilvl w:val="0"/>
          <w:numId w:val="36"/>
        </w:numPr>
        <w:rPr>
          <w:rFonts w:eastAsia="宋体"/>
          <w:lang w:eastAsia="zh-CN"/>
        </w:rPr>
      </w:pPr>
      <w:bookmarkStart w:id="1" w:name="OLE_LINK1"/>
      <w:bookmarkStart w:id="2" w:name="OLE_LINK2"/>
      <w:r w:rsidRPr="007D3E81">
        <w:rPr>
          <w:rFonts w:eastAsia="宋体"/>
          <w:lang w:eastAsia="zh-CN"/>
        </w:rPr>
        <w:t>Discussion</w:t>
      </w:r>
    </w:p>
    <w:p w:rsidR="008D5760" w:rsidRDefault="008D5760" w:rsidP="00D70EFE">
      <w:pPr>
        <w:rPr>
          <w:rFonts w:eastAsiaTheme="minorEastAsia"/>
          <w:lang w:eastAsia="zh-CN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eastAsiaTheme="minorEastAsia"/>
          <w:lang w:eastAsia="zh-CN"/>
        </w:rPr>
        <w:t>In [1] and [2], the receiving RAN node will be informed by the CN/other RAN node about whether the bearer is Ethernet bearer or not, in order to perform appropriate header compression.</w:t>
      </w:r>
    </w:p>
    <w:p w:rsidR="00A478F4" w:rsidRDefault="008D5760" w:rsidP="00D70EF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proofErr w:type="spellStart"/>
      <w:r>
        <w:rPr>
          <w:rFonts w:eastAsiaTheme="minorEastAsia"/>
          <w:lang w:eastAsia="zh-CN"/>
        </w:rPr>
        <w:t>IIoT</w:t>
      </w:r>
      <w:proofErr w:type="spellEnd"/>
      <w:r>
        <w:rPr>
          <w:rFonts w:eastAsiaTheme="minorEastAsia"/>
          <w:lang w:eastAsia="zh-CN"/>
        </w:rPr>
        <w:t xml:space="preserve"> discussion, </w:t>
      </w:r>
      <w:r w:rsidRPr="008D5760">
        <w:rPr>
          <w:rFonts w:eastAsiaTheme="minorEastAsia"/>
          <w:lang w:eastAsia="zh-CN"/>
        </w:rPr>
        <w:t>the Ethernet Header Compression (EHC) will be</w:t>
      </w:r>
      <w:r>
        <w:rPr>
          <w:rFonts w:eastAsiaTheme="minorEastAsia"/>
          <w:lang w:eastAsia="zh-CN"/>
        </w:rPr>
        <w:t xml:space="preserve"> supported by NR PDCP in Rel-16, </w:t>
      </w:r>
      <w:r w:rsidR="00A478F4">
        <w:rPr>
          <w:rFonts w:eastAsiaTheme="minorEastAsia"/>
          <w:lang w:eastAsia="zh-CN"/>
        </w:rPr>
        <w:t xml:space="preserve">some of the RAN2 agreements are </w:t>
      </w:r>
      <w:r w:rsidR="008D340C">
        <w:rPr>
          <w:rFonts w:eastAsiaTheme="minorEastAsia"/>
          <w:lang w:eastAsia="zh-CN"/>
        </w:rPr>
        <w:t>excerpted</w:t>
      </w:r>
      <w:r w:rsidR="00A478F4">
        <w:rPr>
          <w:rFonts w:eastAsiaTheme="minorEastAsia"/>
          <w:lang w:eastAsia="zh-CN"/>
        </w:rPr>
        <w:t xml:space="preserve"> as below:</w:t>
      </w:r>
    </w:p>
    <w:p w:rsidR="008D5760" w:rsidRPr="0049423E" w:rsidRDefault="008D5760" w:rsidP="008D5760">
      <w:pPr>
        <w:pStyle w:val="Agreement"/>
        <w:numPr>
          <w:ilvl w:val="0"/>
          <w:numId w:val="41"/>
        </w:numPr>
        <w:tabs>
          <w:tab w:val="clear" w:pos="-90"/>
          <w:tab w:val="left" w:pos="420"/>
        </w:tabs>
        <w:ind w:left="600"/>
      </w:pPr>
      <w:r w:rsidRPr="0049423E">
        <w:t>We develop Ethernet header compression 100% in 3GPP TS (not by extending ROHC)</w:t>
      </w:r>
    </w:p>
    <w:p w:rsidR="008D5760" w:rsidRPr="0049423E" w:rsidRDefault="008D5760" w:rsidP="008D5760">
      <w:pPr>
        <w:pStyle w:val="Agreement"/>
        <w:numPr>
          <w:ilvl w:val="0"/>
          <w:numId w:val="41"/>
        </w:numPr>
        <w:tabs>
          <w:tab w:val="clear" w:pos="-90"/>
          <w:tab w:val="left" w:pos="420"/>
        </w:tabs>
        <w:ind w:left="600"/>
      </w:pPr>
      <w:r w:rsidRPr="0049423E">
        <w:t>Ethernet Header Compression (EHC) is configured per DRB, separately for UL and DL.</w:t>
      </w:r>
    </w:p>
    <w:p w:rsidR="00A478F4" w:rsidRPr="0049423E" w:rsidRDefault="00A478F4" w:rsidP="00A478F4">
      <w:pPr>
        <w:pStyle w:val="Agreement"/>
        <w:numPr>
          <w:ilvl w:val="0"/>
          <w:numId w:val="41"/>
        </w:numPr>
        <w:tabs>
          <w:tab w:val="clear" w:pos="-90"/>
          <w:tab w:val="left" w:pos="420"/>
        </w:tabs>
        <w:ind w:left="600"/>
      </w:pPr>
      <w:r w:rsidRPr="0049423E">
        <w:t>The EHC function is in PDCP.</w:t>
      </w:r>
    </w:p>
    <w:p w:rsidR="00A478F4" w:rsidRPr="0049423E" w:rsidRDefault="00A478F4" w:rsidP="00CB1484">
      <w:pPr>
        <w:pStyle w:val="Agreement"/>
        <w:numPr>
          <w:ilvl w:val="0"/>
          <w:numId w:val="41"/>
        </w:numPr>
        <w:tabs>
          <w:tab w:val="clear" w:pos="-90"/>
          <w:tab w:val="left" w:pos="420"/>
        </w:tabs>
        <w:ind w:left="600"/>
        <w:rPr>
          <w:rFonts w:eastAsia="宋体"/>
        </w:rPr>
      </w:pPr>
      <w:r w:rsidRPr="0049423E">
        <w:t>ROHC and EHC are independent, e.g. from specification point of view they could both be configured for a DRB.</w:t>
      </w:r>
    </w:p>
    <w:p w:rsidR="00A478F4" w:rsidRPr="0049423E" w:rsidRDefault="00A478F4" w:rsidP="00CB1484">
      <w:pPr>
        <w:pStyle w:val="Agreement"/>
        <w:numPr>
          <w:ilvl w:val="0"/>
          <w:numId w:val="41"/>
        </w:numPr>
        <w:tabs>
          <w:tab w:val="clear" w:pos="-90"/>
          <w:tab w:val="left" w:pos="420"/>
        </w:tabs>
        <w:ind w:left="600"/>
        <w:rPr>
          <w:rFonts w:eastAsia="宋体"/>
        </w:rPr>
      </w:pPr>
      <w:r w:rsidRPr="0049423E">
        <w:rPr>
          <w:rFonts w:hint="eastAsia"/>
          <w:lang w:eastAsia="ko-KR"/>
        </w:rPr>
        <w:t xml:space="preserve">The EHC algorithm is not allowed to be configured for a </w:t>
      </w:r>
      <w:proofErr w:type="spellStart"/>
      <w:r w:rsidRPr="0049423E">
        <w:rPr>
          <w:rFonts w:hint="eastAsia"/>
          <w:lang w:eastAsia="ko-KR"/>
        </w:rPr>
        <w:t>uni</w:t>
      </w:r>
      <w:proofErr w:type="spellEnd"/>
      <w:r w:rsidRPr="0049423E">
        <w:rPr>
          <w:rFonts w:hint="eastAsia"/>
          <w:lang w:eastAsia="ko-KR"/>
        </w:rPr>
        <w:t>-directional link.</w:t>
      </w:r>
    </w:p>
    <w:p w:rsidR="008D5760" w:rsidRDefault="008D5760" w:rsidP="00D70EFE">
      <w:pPr>
        <w:rPr>
          <w:rFonts w:eastAsiaTheme="minorEastAsia"/>
          <w:lang w:eastAsia="zh-CN"/>
        </w:rPr>
      </w:pPr>
    </w:p>
    <w:p w:rsidR="00A478F4" w:rsidRDefault="008D340C" w:rsidP="00D70EF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could be understood that the </w:t>
      </w:r>
      <w:r>
        <w:t>ROHC and EHC are independent, therefore in RAN2</w:t>
      </w:r>
      <w:r w:rsidRPr="008D340C">
        <w:t xml:space="preserve"> </w:t>
      </w:r>
      <w:r>
        <w:t>RRC running CR [3], the EHC related parameters will be included in PDCP-</w:t>
      </w:r>
      <w:proofErr w:type="spellStart"/>
      <w:r>
        <w:t>Config</w:t>
      </w:r>
      <w:proofErr w:type="spellEnd"/>
      <w:r>
        <w:t xml:space="preserve">, including </w:t>
      </w:r>
      <w:proofErr w:type="spellStart"/>
      <w:r>
        <w:t>ehc</w:t>
      </w:r>
      <w:proofErr w:type="spellEnd"/>
      <w:r>
        <w:t xml:space="preserve">-Uplink and </w:t>
      </w:r>
      <w:proofErr w:type="spellStart"/>
      <w:r>
        <w:t>ehc</w:t>
      </w:r>
      <w:proofErr w:type="spellEnd"/>
      <w:r>
        <w:t>-Downlink.</w:t>
      </w:r>
    </w:p>
    <w:p w:rsidR="008D5760" w:rsidRDefault="00E05AAC" w:rsidP="00D70EFE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 </w:t>
      </w:r>
      <w:r w:rsidR="007A2F3F">
        <w:rPr>
          <w:noProof/>
          <w:lang w:eastAsia="zh-CN"/>
        </w:rPr>
        <w:drawing>
          <wp:inline distT="0" distB="0" distL="0" distR="0" wp14:anchorId="2FA9045C" wp14:editId="5BA5D20B">
            <wp:extent cx="6122035" cy="40195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401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5AAC" w:rsidRDefault="007A2F3F" w:rsidP="00D70EFE">
      <w:pPr>
        <w:rPr>
          <w:rFonts w:eastAsiaTheme="minorEastAsia"/>
          <w:lang w:eastAsia="zh-CN"/>
        </w:rPr>
      </w:pPr>
      <w:r>
        <w:rPr>
          <w:noProof/>
          <w:lang w:eastAsia="zh-CN"/>
        </w:rPr>
        <w:drawing>
          <wp:inline distT="0" distB="0" distL="0" distR="0" wp14:anchorId="526D72BC" wp14:editId="19A8936F">
            <wp:extent cx="6122035" cy="5524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5760" w:rsidRPr="0049423E" w:rsidRDefault="008D340C" w:rsidP="00D70EFE">
      <w:r w:rsidRPr="0049423E">
        <w:rPr>
          <w:rFonts w:eastAsiaTheme="minorEastAsia"/>
          <w:lang w:eastAsia="zh-CN"/>
        </w:rPr>
        <w:t xml:space="preserve">In case of EN-DC, </w:t>
      </w:r>
      <w:r w:rsidR="0049423E" w:rsidRPr="0049423E">
        <w:rPr>
          <w:rFonts w:eastAsiaTheme="minorEastAsia"/>
          <w:lang w:eastAsia="zh-CN"/>
        </w:rPr>
        <w:t xml:space="preserve">for SN terminated bearer, </w:t>
      </w:r>
      <w:r w:rsidRPr="0049423E">
        <w:rPr>
          <w:rFonts w:eastAsiaTheme="minorEastAsia"/>
          <w:lang w:eastAsia="zh-CN"/>
        </w:rPr>
        <w:t xml:space="preserve">the </w:t>
      </w:r>
      <w:proofErr w:type="spellStart"/>
      <w:r w:rsidR="0049423E" w:rsidRPr="0049423E">
        <w:rPr>
          <w:rFonts w:eastAsiaTheme="minorEastAsia"/>
          <w:lang w:eastAsia="zh-CN"/>
        </w:rPr>
        <w:t>gNB</w:t>
      </w:r>
      <w:proofErr w:type="spellEnd"/>
      <w:r w:rsidR="0049423E" w:rsidRPr="0049423E">
        <w:rPr>
          <w:rFonts w:eastAsiaTheme="minorEastAsia"/>
          <w:lang w:eastAsia="zh-CN"/>
        </w:rPr>
        <w:t>-</w:t>
      </w:r>
      <w:r w:rsidRPr="0049423E">
        <w:rPr>
          <w:rFonts w:eastAsiaTheme="minorEastAsia"/>
          <w:lang w:eastAsia="zh-CN"/>
        </w:rPr>
        <w:t xml:space="preserve">CU-CP will provide </w:t>
      </w:r>
      <w:r w:rsidRPr="0049423E">
        <w:rPr>
          <w:noProof/>
          <w:lang w:eastAsia="ja-JP"/>
        </w:rPr>
        <w:t xml:space="preserve">PDCP Configuration to the </w:t>
      </w:r>
      <w:proofErr w:type="spellStart"/>
      <w:r w:rsidR="0049423E" w:rsidRPr="0049423E">
        <w:rPr>
          <w:rFonts w:eastAsiaTheme="minorEastAsia"/>
          <w:lang w:eastAsia="zh-CN"/>
        </w:rPr>
        <w:t>gNB</w:t>
      </w:r>
      <w:proofErr w:type="spellEnd"/>
      <w:r w:rsidR="0049423E" w:rsidRPr="0049423E">
        <w:rPr>
          <w:rFonts w:eastAsiaTheme="minorEastAsia"/>
          <w:lang w:eastAsia="zh-CN"/>
        </w:rPr>
        <w:t>-</w:t>
      </w:r>
      <w:r w:rsidRPr="0049423E">
        <w:rPr>
          <w:noProof/>
          <w:lang w:eastAsia="ja-JP"/>
        </w:rPr>
        <w:t xml:space="preserve">CU-UP, and the </w:t>
      </w:r>
      <w:r w:rsidRPr="0049423E">
        <w:rPr>
          <w:i/>
          <w:noProof/>
          <w:lang w:eastAsia="ja-JP"/>
        </w:rPr>
        <w:t>RoHC</w:t>
      </w:r>
      <w:r w:rsidRPr="0049423E">
        <w:rPr>
          <w:i/>
          <w:lang w:eastAsia="ja-JP"/>
        </w:rPr>
        <w:t xml:space="preserve"> Parameters</w:t>
      </w:r>
      <w:r w:rsidRPr="0049423E">
        <w:rPr>
          <w:lang w:eastAsia="ja-JP"/>
        </w:rPr>
        <w:t xml:space="preserve"> IE are optionally included in the </w:t>
      </w:r>
      <w:r w:rsidRPr="0049423E">
        <w:rPr>
          <w:i/>
        </w:rPr>
        <w:t>PDCP Configuration</w:t>
      </w:r>
      <w:r w:rsidRPr="0049423E">
        <w:t xml:space="preserve"> IE.</w:t>
      </w:r>
    </w:p>
    <w:p w:rsidR="008D340C" w:rsidRPr="0049423E" w:rsidRDefault="002A3FAD" w:rsidP="00D70EFE">
      <w:pPr>
        <w:rPr>
          <w:rFonts w:eastAsiaTheme="minorEastAsia"/>
          <w:lang w:eastAsia="zh-CN"/>
        </w:rPr>
      </w:pPr>
      <w:r>
        <w:t>As</w:t>
      </w:r>
      <w:r w:rsidR="008D340C" w:rsidRPr="0049423E">
        <w:t xml:space="preserve"> the ROHC and EHC are independent</w:t>
      </w:r>
      <w:r w:rsidR="009F706B" w:rsidRPr="0049423E">
        <w:t>, EHC is configured per DRB, separately for UL and DL</w:t>
      </w:r>
      <w:r>
        <w:t>,</w:t>
      </w:r>
      <w:r w:rsidR="009F706B" w:rsidRPr="0049423E">
        <w:t xml:space="preserve"> </w:t>
      </w:r>
      <w:r>
        <w:t>i</w:t>
      </w:r>
      <w:r w:rsidR="009F706B" w:rsidRPr="0049423E">
        <w:t xml:space="preserve">t is also needed to introduce </w:t>
      </w:r>
      <w:r w:rsidR="009F706B" w:rsidRPr="0049423E">
        <w:rPr>
          <w:i/>
        </w:rPr>
        <w:t>EHC Parameters</w:t>
      </w:r>
      <w:r w:rsidR="009F706B" w:rsidRPr="0049423E">
        <w:t xml:space="preserve"> IE in the E1AP: </w:t>
      </w:r>
      <w:r w:rsidR="009F706B" w:rsidRPr="0049423E">
        <w:rPr>
          <w:i/>
        </w:rPr>
        <w:t>PDCP Configuration</w:t>
      </w:r>
      <w:r w:rsidR="009F706B" w:rsidRPr="0049423E">
        <w:t xml:space="preserve"> IE, includes parameters separately for UL and DL.</w:t>
      </w:r>
    </w:p>
    <w:p w:rsidR="009A4408" w:rsidRDefault="009A4408" w:rsidP="00D70EFE">
      <w:pPr>
        <w:rPr>
          <w:b/>
        </w:rPr>
      </w:pPr>
      <w:r w:rsidRPr="009F706B">
        <w:rPr>
          <w:b/>
        </w:rPr>
        <w:t>Proposal</w:t>
      </w:r>
      <w:r w:rsidR="00A4422A">
        <w:rPr>
          <w:b/>
        </w:rPr>
        <w:t xml:space="preserve"> 1</w:t>
      </w:r>
      <w:r w:rsidRPr="009F706B">
        <w:rPr>
          <w:b/>
        </w:rPr>
        <w:t>:</w:t>
      </w:r>
      <w:r w:rsidR="009F706B" w:rsidRPr="009F706B">
        <w:rPr>
          <w:b/>
        </w:rPr>
        <w:t xml:space="preserve"> introduce </w:t>
      </w:r>
      <w:r w:rsidR="009F706B" w:rsidRPr="009F706B">
        <w:rPr>
          <w:b/>
          <w:i/>
        </w:rPr>
        <w:t>EHC Parameters</w:t>
      </w:r>
      <w:r w:rsidR="009F706B" w:rsidRPr="009F706B">
        <w:rPr>
          <w:b/>
        </w:rPr>
        <w:t xml:space="preserve"> IE</w:t>
      </w:r>
      <w:r w:rsidR="009F706B">
        <w:rPr>
          <w:b/>
        </w:rPr>
        <w:t xml:space="preserve"> </w:t>
      </w:r>
      <w:r w:rsidR="009F706B" w:rsidRPr="009F706B">
        <w:rPr>
          <w:b/>
        </w:rPr>
        <w:t xml:space="preserve">in the E1AP: </w:t>
      </w:r>
      <w:r w:rsidR="009F706B" w:rsidRPr="009F706B">
        <w:rPr>
          <w:b/>
          <w:i/>
        </w:rPr>
        <w:t>PDCP Configuration</w:t>
      </w:r>
      <w:r w:rsidR="009F706B" w:rsidRPr="009F706B">
        <w:rPr>
          <w:b/>
        </w:rPr>
        <w:t xml:space="preserve"> IE, includes parameters separately for UL and DL.</w:t>
      </w:r>
      <w:bookmarkStart w:id="6" w:name="_GoBack"/>
      <w:bookmarkEnd w:id="6"/>
    </w:p>
    <w:p w:rsidR="000633DC" w:rsidRDefault="000633DC" w:rsidP="000633DC">
      <w:r w:rsidRPr="000633DC">
        <w:lastRenderedPageBreak/>
        <w:t xml:space="preserve">Furthermore, currently RAN only defines PDU session type in 38.413: “For each PDU session, if the </w:t>
      </w:r>
      <w:r w:rsidRPr="000633DC">
        <w:rPr>
          <w:i/>
          <w:iCs/>
        </w:rPr>
        <w:t>PDU Session Type</w:t>
      </w:r>
      <w:r w:rsidRPr="000633DC">
        <w:t xml:space="preserve"> IE included in the </w:t>
      </w:r>
      <w:r w:rsidRPr="000633DC">
        <w:rPr>
          <w:i/>
          <w:iCs/>
        </w:rPr>
        <w:t xml:space="preserve">PDU Session Resource Setup Request Transfer </w:t>
      </w:r>
      <w:r w:rsidRPr="000633DC">
        <w:t>IE of the PDU SESSION RESOURCE SETUP REQUEST message is set to "</w:t>
      </w:r>
      <w:proofErr w:type="spellStart"/>
      <w:r w:rsidRPr="000633DC">
        <w:t>ethernet</w:t>
      </w:r>
      <w:proofErr w:type="spellEnd"/>
      <w:r w:rsidRPr="000633DC">
        <w:t>" or "unstructured"</w:t>
      </w:r>
      <w:r w:rsidRPr="001551DB">
        <w:rPr>
          <w:u w:val="single"/>
        </w:rPr>
        <w:t>, the NG-RAN node shall not perform header compression for the concerned PDU session</w:t>
      </w:r>
      <w:r w:rsidR="00D30545" w:rsidRPr="001551DB">
        <w:rPr>
          <w:u w:val="single"/>
        </w:rPr>
        <w:t>.</w:t>
      </w:r>
      <w:r w:rsidRPr="000633DC">
        <w:t>”</w:t>
      </w:r>
      <w:r w:rsidR="00D30545">
        <w:t xml:space="preserve"> It</w:t>
      </w:r>
      <w:r>
        <w:t xml:space="preserve"> will also needed to update the corresponding text to update the d</w:t>
      </w:r>
      <w:r w:rsidR="00D30545">
        <w:t>escription.</w:t>
      </w:r>
    </w:p>
    <w:p w:rsidR="000633DC" w:rsidRDefault="00A4422A" w:rsidP="00D70EFE">
      <w:pPr>
        <w:rPr>
          <w:b/>
        </w:rPr>
      </w:pPr>
      <w:r w:rsidRPr="00B32F98">
        <w:rPr>
          <w:b/>
        </w:rPr>
        <w:t>Proposal 2: update the description of Ethernet type PDU session handling</w:t>
      </w:r>
      <w:r w:rsidR="00B32F98">
        <w:rPr>
          <w:b/>
        </w:rPr>
        <w:t xml:space="preserve"> in NGAP</w:t>
      </w:r>
      <w:r w:rsidRPr="00B32F98">
        <w:rPr>
          <w:b/>
        </w:rPr>
        <w:t xml:space="preserve">, enable the NG-RAN node to perform appropriate header compression. </w:t>
      </w:r>
    </w:p>
    <w:p w:rsidR="009F706B" w:rsidRPr="009F706B" w:rsidRDefault="009F706B" w:rsidP="009F706B">
      <w:pPr>
        <w:pStyle w:val="10"/>
        <w:numPr>
          <w:ilvl w:val="0"/>
          <w:numId w:val="36"/>
        </w:numPr>
        <w:rPr>
          <w:rFonts w:eastAsia="宋体"/>
          <w:lang w:eastAsia="zh-CN"/>
        </w:rPr>
      </w:pPr>
      <w:r w:rsidRPr="009F706B">
        <w:rPr>
          <w:rFonts w:eastAsia="宋体" w:hint="eastAsia"/>
          <w:lang w:eastAsia="zh-CN"/>
        </w:rPr>
        <w:t>C</w:t>
      </w:r>
      <w:r w:rsidRPr="009F706B">
        <w:rPr>
          <w:rFonts w:eastAsia="宋体"/>
          <w:lang w:eastAsia="zh-CN"/>
        </w:rPr>
        <w:t>onclusion and Proposal</w:t>
      </w:r>
    </w:p>
    <w:p w:rsidR="009F706B" w:rsidRPr="00AE64CB" w:rsidRDefault="00AE64CB" w:rsidP="00D70EFE">
      <w:pPr>
        <w:rPr>
          <w:rFonts w:eastAsiaTheme="minorEastAsia"/>
          <w:lang w:eastAsia="zh-CN"/>
        </w:rPr>
      </w:pPr>
      <w:r w:rsidRPr="00AE64CB">
        <w:rPr>
          <w:rFonts w:eastAsiaTheme="minorEastAsia" w:hint="eastAsia"/>
          <w:lang w:eastAsia="zh-CN"/>
        </w:rPr>
        <w:t>I</w:t>
      </w:r>
      <w:r w:rsidRPr="00AE64CB">
        <w:rPr>
          <w:rFonts w:eastAsiaTheme="minorEastAsia"/>
          <w:lang w:eastAsia="zh-CN"/>
        </w:rPr>
        <w:t>n this contribution, we discuss the E1AP impact on Ethernet header compression</w:t>
      </w:r>
      <w:r w:rsidR="006863EC">
        <w:rPr>
          <w:rFonts w:eastAsiaTheme="minorEastAsia"/>
          <w:lang w:eastAsia="zh-CN"/>
        </w:rPr>
        <w:t xml:space="preserve"> for Ethernet Type Bearer</w:t>
      </w:r>
      <w:r w:rsidRPr="00AE64CB">
        <w:rPr>
          <w:rFonts w:eastAsiaTheme="minorEastAsia"/>
          <w:lang w:eastAsia="zh-CN"/>
        </w:rPr>
        <w:t>, propose to:</w:t>
      </w:r>
    </w:p>
    <w:p w:rsidR="00AE64CB" w:rsidRDefault="00AE64CB" w:rsidP="00AE64CB">
      <w:pPr>
        <w:rPr>
          <w:b/>
        </w:rPr>
      </w:pPr>
      <w:r w:rsidRPr="009F706B">
        <w:rPr>
          <w:b/>
        </w:rPr>
        <w:t>Proposal</w:t>
      </w:r>
      <w:r w:rsidR="00F238FA">
        <w:rPr>
          <w:b/>
        </w:rPr>
        <w:t xml:space="preserve"> 1</w:t>
      </w:r>
      <w:r w:rsidRPr="009F706B">
        <w:rPr>
          <w:b/>
        </w:rPr>
        <w:t xml:space="preserve">: introduce </w:t>
      </w:r>
      <w:r w:rsidRPr="009F706B">
        <w:rPr>
          <w:b/>
          <w:i/>
        </w:rPr>
        <w:t>EHC Parameters</w:t>
      </w:r>
      <w:r w:rsidRPr="009F706B">
        <w:rPr>
          <w:b/>
        </w:rPr>
        <w:t xml:space="preserve"> IE</w:t>
      </w:r>
      <w:r>
        <w:rPr>
          <w:b/>
        </w:rPr>
        <w:t xml:space="preserve"> </w:t>
      </w:r>
      <w:r w:rsidRPr="009F706B">
        <w:rPr>
          <w:b/>
        </w:rPr>
        <w:t xml:space="preserve">in the E1AP: </w:t>
      </w:r>
      <w:r w:rsidRPr="009F706B">
        <w:rPr>
          <w:b/>
          <w:i/>
        </w:rPr>
        <w:t>PDCP Configuration</w:t>
      </w:r>
      <w:r w:rsidRPr="009F706B">
        <w:rPr>
          <w:b/>
        </w:rPr>
        <w:t xml:space="preserve"> IE, includes parameters separately for UL and DL.</w:t>
      </w:r>
    </w:p>
    <w:p w:rsidR="00F238FA" w:rsidRPr="00F238FA" w:rsidRDefault="00F238FA" w:rsidP="00AE64CB">
      <w:pPr>
        <w:rPr>
          <w:b/>
        </w:rPr>
      </w:pPr>
      <w:r w:rsidRPr="00B32F98">
        <w:rPr>
          <w:b/>
        </w:rPr>
        <w:t>Proposal 2: update the description of Ethernet type PDU session handling</w:t>
      </w:r>
      <w:r>
        <w:rPr>
          <w:b/>
        </w:rPr>
        <w:t xml:space="preserve"> in NGAP</w:t>
      </w:r>
      <w:r w:rsidRPr="00B32F98">
        <w:rPr>
          <w:b/>
        </w:rPr>
        <w:t xml:space="preserve">, enable the NG-RAN node to perform appropriate header compression. </w:t>
      </w:r>
    </w:p>
    <w:p w:rsidR="00AE64CB" w:rsidRPr="00AE64CB" w:rsidRDefault="00687B19" w:rsidP="00D70EFE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It is also propose to endorse</w:t>
      </w:r>
      <w:r w:rsidR="002E3979">
        <w:rPr>
          <w:rFonts w:eastAsiaTheme="minorEastAsia"/>
          <w:b/>
          <w:lang w:eastAsia="zh-CN"/>
        </w:rPr>
        <w:t xml:space="preserve"> t</w:t>
      </w:r>
      <w:r w:rsidR="00AE64CB">
        <w:rPr>
          <w:rFonts w:eastAsiaTheme="minorEastAsia"/>
          <w:b/>
          <w:lang w:eastAsia="zh-CN"/>
        </w:rPr>
        <w:t xml:space="preserve">he corresponding </w:t>
      </w:r>
      <w:r w:rsidR="002E3979">
        <w:rPr>
          <w:rFonts w:eastAsiaTheme="minorEastAsia"/>
          <w:b/>
          <w:lang w:eastAsia="zh-CN"/>
        </w:rPr>
        <w:t>E1AP CR</w:t>
      </w:r>
      <w:r w:rsidR="00AE64CB">
        <w:rPr>
          <w:rFonts w:eastAsiaTheme="minorEastAsia"/>
          <w:b/>
          <w:lang w:eastAsia="zh-CN"/>
        </w:rPr>
        <w:t xml:space="preserve"> </w:t>
      </w:r>
      <w:r w:rsidR="002E3979">
        <w:rPr>
          <w:rFonts w:eastAsiaTheme="minorEastAsia"/>
          <w:b/>
          <w:lang w:eastAsia="zh-CN"/>
        </w:rPr>
        <w:t>[4]</w:t>
      </w:r>
      <w:r w:rsidR="00F238FA">
        <w:rPr>
          <w:rFonts w:eastAsiaTheme="minorEastAsia"/>
          <w:b/>
          <w:lang w:eastAsia="zh-CN"/>
        </w:rPr>
        <w:t xml:space="preserve"> and NGAP CR [5]</w:t>
      </w:r>
      <w:r w:rsidR="00D24AE7">
        <w:rPr>
          <w:rFonts w:eastAsiaTheme="minorEastAsia"/>
          <w:b/>
          <w:lang w:eastAsia="zh-CN"/>
        </w:rPr>
        <w:t xml:space="preserve"> as baseline</w:t>
      </w:r>
      <w:r w:rsidR="00F238FA">
        <w:rPr>
          <w:rFonts w:eastAsiaTheme="minorEastAsia"/>
          <w:b/>
          <w:lang w:eastAsia="zh-CN"/>
        </w:rPr>
        <w:t xml:space="preserve"> CRs</w:t>
      </w:r>
      <w:r w:rsidR="00DE4D3D">
        <w:rPr>
          <w:rFonts w:eastAsiaTheme="minorEastAsia"/>
          <w:b/>
          <w:lang w:eastAsia="zh-CN"/>
        </w:rPr>
        <w:t>, waiting for further inputs from RAN2 on EHC Parameters</w:t>
      </w:r>
      <w:r w:rsidR="002E3979">
        <w:rPr>
          <w:rFonts w:eastAsiaTheme="minorEastAsia"/>
          <w:b/>
          <w:lang w:eastAsia="zh-CN"/>
        </w:rPr>
        <w:t>.</w:t>
      </w:r>
    </w:p>
    <w:p w:rsidR="0001565F" w:rsidRPr="00A32C9B" w:rsidRDefault="0001565F" w:rsidP="00A32C9B">
      <w:pPr>
        <w:pStyle w:val="10"/>
        <w:numPr>
          <w:ilvl w:val="0"/>
          <w:numId w:val="36"/>
        </w:numPr>
        <w:rPr>
          <w:rFonts w:eastAsia="宋体"/>
          <w:lang w:eastAsia="zh-CN"/>
        </w:rPr>
      </w:pPr>
      <w:r w:rsidRPr="00A32C9B">
        <w:rPr>
          <w:rFonts w:eastAsia="宋体"/>
          <w:lang w:eastAsia="zh-CN"/>
        </w:rPr>
        <w:t>Reference</w:t>
      </w:r>
    </w:p>
    <w:bookmarkEnd w:id="0"/>
    <w:p w:rsidR="00843BBD" w:rsidRPr="006863EC" w:rsidRDefault="00CF60BA" w:rsidP="00A4279E">
      <w:pPr>
        <w:numPr>
          <w:ilvl w:val="0"/>
          <w:numId w:val="16"/>
        </w:numPr>
        <w:rPr>
          <w:lang w:eastAsia="zh-CN"/>
        </w:rPr>
      </w:pPr>
      <w:r w:rsidRPr="006863EC">
        <w:rPr>
          <w:lang w:eastAsia="zh-CN"/>
        </w:rPr>
        <w:t>R3-</w:t>
      </w:r>
      <w:r w:rsidR="008D5760" w:rsidRPr="006863EC">
        <w:rPr>
          <w:rFonts w:eastAsiaTheme="minorEastAsia"/>
          <w:lang w:eastAsia="zh-CN"/>
        </w:rPr>
        <w:t xml:space="preserve">197511 </w:t>
      </w:r>
      <w:r w:rsidR="008D5760" w:rsidRPr="006863EC">
        <w:t xml:space="preserve">Support of Ethernet Type Bearer (Huawei, Vodafone, Nokia) </w:t>
      </w:r>
      <w:r w:rsidR="00A478F4" w:rsidRPr="006863EC">
        <w:t>CR1691</w:t>
      </w:r>
      <w:r w:rsidR="008D5760" w:rsidRPr="006863EC">
        <w:t>, TS 36.413, Rel-16</w:t>
      </w:r>
    </w:p>
    <w:p w:rsidR="008D5760" w:rsidRPr="006863EC" w:rsidRDefault="008D5760" w:rsidP="00A478F4">
      <w:pPr>
        <w:numPr>
          <w:ilvl w:val="0"/>
          <w:numId w:val="16"/>
        </w:numPr>
        <w:rPr>
          <w:lang w:eastAsia="zh-CN"/>
        </w:rPr>
      </w:pPr>
      <w:r w:rsidRPr="006863EC">
        <w:rPr>
          <w:lang w:eastAsia="zh-CN"/>
        </w:rPr>
        <w:t>R3-197512</w:t>
      </w:r>
      <w:r w:rsidRPr="006863EC">
        <w:t xml:space="preserve"> Support of Ethernet Type Bearer (Huawei, Vodafone, Nokia)</w:t>
      </w:r>
      <w:r w:rsidR="00A478F4" w:rsidRPr="006863EC">
        <w:t xml:space="preserve"> CR1340, TS 36.423, Rel-16</w:t>
      </w:r>
    </w:p>
    <w:p w:rsidR="00A478F4" w:rsidRPr="006863EC" w:rsidRDefault="007A2F3F" w:rsidP="007A2F3F">
      <w:pPr>
        <w:numPr>
          <w:ilvl w:val="0"/>
          <w:numId w:val="16"/>
        </w:numPr>
        <w:rPr>
          <w:lang w:eastAsia="zh-CN"/>
        </w:rPr>
      </w:pPr>
      <w:r w:rsidRPr="007A2F3F">
        <w:rPr>
          <w:lang w:eastAsia="zh-CN"/>
        </w:rPr>
        <w:t>R2-2000783</w:t>
      </w:r>
      <w:r w:rsidR="00463FFF" w:rsidRPr="00A558C2">
        <w:rPr>
          <w:lang w:eastAsia="zh-CN"/>
        </w:rPr>
        <w:t xml:space="preserve"> </w:t>
      </w:r>
      <w:r w:rsidR="00463FFF">
        <w:rPr>
          <w:lang w:eastAsia="zh-CN"/>
        </w:rPr>
        <w:t xml:space="preserve">was </w:t>
      </w:r>
      <w:r w:rsidR="00A478F4" w:rsidRPr="006863EC">
        <w:rPr>
          <w:lang w:eastAsia="zh-CN"/>
        </w:rPr>
        <w:t xml:space="preserve">R2-1914762 RRC running CR for NR </w:t>
      </w:r>
      <w:proofErr w:type="spellStart"/>
      <w:r w:rsidR="00A478F4" w:rsidRPr="006863EC">
        <w:rPr>
          <w:lang w:eastAsia="zh-CN"/>
        </w:rPr>
        <w:t>IIoT</w:t>
      </w:r>
      <w:proofErr w:type="spellEnd"/>
      <w:r w:rsidR="00A478F4" w:rsidRPr="006863EC">
        <w:rPr>
          <w:lang w:eastAsia="zh-CN"/>
        </w:rPr>
        <w:t>, Ericsson</w:t>
      </w:r>
    </w:p>
    <w:p w:rsidR="009F706B" w:rsidRPr="00A558C2" w:rsidRDefault="002E3979" w:rsidP="00E809EE">
      <w:pPr>
        <w:numPr>
          <w:ilvl w:val="0"/>
          <w:numId w:val="16"/>
        </w:numPr>
        <w:rPr>
          <w:lang w:eastAsia="zh-CN"/>
        </w:rPr>
      </w:pPr>
      <w:r w:rsidRPr="006863EC">
        <w:rPr>
          <w:lang w:eastAsia="zh-CN"/>
        </w:rPr>
        <w:t>R3-</w:t>
      </w:r>
      <w:r w:rsidRPr="00A558C2">
        <w:rPr>
          <w:lang w:eastAsia="zh-CN"/>
        </w:rPr>
        <w:t>20</w:t>
      </w:r>
      <w:r w:rsidR="00A558C2" w:rsidRPr="00A558C2">
        <w:rPr>
          <w:lang w:eastAsia="zh-CN"/>
        </w:rPr>
        <w:t>0168</w:t>
      </w:r>
      <w:r w:rsidRPr="00A558C2">
        <w:rPr>
          <w:lang w:eastAsia="zh-CN"/>
        </w:rPr>
        <w:t xml:space="preserve"> </w:t>
      </w:r>
      <w:r w:rsidRPr="006863EC">
        <w:rPr>
          <w:lang w:eastAsia="zh-CN"/>
        </w:rPr>
        <w:t>Support of Ethernet Header Compression (Huawei), TS38.463, Rel-16</w:t>
      </w:r>
    </w:p>
    <w:p w:rsidR="00F238FA" w:rsidRPr="00F238FA" w:rsidRDefault="00F238FA" w:rsidP="00F238FA">
      <w:pPr>
        <w:numPr>
          <w:ilvl w:val="0"/>
          <w:numId w:val="16"/>
        </w:numPr>
        <w:rPr>
          <w:rFonts w:eastAsiaTheme="minorEastAsia"/>
          <w:lang w:eastAsia="zh-CN"/>
        </w:rPr>
      </w:pPr>
      <w:r w:rsidRPr="006863EC">
        <w:rPr>
          <w:lang w:eastAsia="zh-CN"/>
        </w:rPr>
        <w:t>R3-</w:t>
      </w:r>
      <w:r w:rsidRPr="00A558C2">
        <w:rPr>
          <w:lang w:eastAsia="zh-CN"/>
        </w:rPr>
        <w:t>20</w:t>
      </w:r>
      <w:r w:rsidR="00A558C2">
        <w:rPr>
          <w:lang w:eastAsia="zh-CN"/>
        </w:rPr>
        <w:t xml:space="preserve">0169 </w:t>
      </w:r>
      <w:r w:rsidRPr="006863EC">
        <w:rPr>
          <w:lang w:eastAsia="zh-CN"/>
        </w:rPr>
        <w:t xml:space="preserve">Support of </w:t>
      </w:r>
      <w:r w:rsidRPr="006863EC">
        <w:t>Ethernet Header Compression (Huawei), TS38.4</w:t>
      </w:r>
      <w:r>
        <w:t>1</w:t>
      </w:r>
      <w:r w:rsidRPr="006863EC">
        <w:t>3, Rel-16</w:t>
      </w:r>
    </w:p>
    <w:sectPr w:rsidR="00F238FA" w:rsidRPr="00F238F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1944" w:rsidRDefault="002B1944">
      <w:r>
        <w:separator/>
      </w:r>
    </w:p>
  </w:endnote>
  <w:endnote w:type="continuationSeparator" w:id="0">
    <w:p w:rsidR="002B1944" w:rsidRDefault="002B1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1944" w:rsidRDefault="002B1944">
      <w:r>
        <w:separator/>
      </w:r>
    </w:p>
  </w:footnote>
  <w:footnote w:type="continuationSeparator" w:id="0">
    <w:p w:rsidR="002B1944" w:rsidRDefault="002B1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12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564315F"/>
    <w:multiLevelType w:val="hybridMultilevel"/>
    <w:tmpl w:val="93801836"/>
    <w:lvl w:ilvl="0" w:tplc="200CBC36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DB1A0B52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8EB2CD6C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3FC24B1C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E02E080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BA5AA76A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F687BC8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21C03820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9B1AB1F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7C2049B"/>
    <w:multiLevelType w:val="hybridMultilevel"/>
    <w:tmpl w:val="904AE71C"/>
    <w:lvl w:ilvl="0" w:tplc="A3A80058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D0C61E7"/>
    <w:multiLevelType w:val="hybridMultilevel"/>
    <w:tmpl w:val="702A6D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89C785D"/>
    <w:multiLevelType w:val="hybridMultilevel"/>
    <w:tmpl w:val="B0DC6FA0"/>
    <w:lvl w:ilvl="0" w:tplc="CB089E34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DA9C5326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5B428480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C44E77DC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9DF09D8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EA3CC0C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3A8B44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2038C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76A46B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24"/>
  </w:num>
  <w:num w:numId="4">
    <w:abstractNumId w:val="25"/>
  </w:num>
  <w:num w:numId="5">
    <w:abstractNumId w:val="19"/>
  </w:num>
  <w:num w:numId="6">
    <w:abstractNumId w:val="0"/>
  </w:num>
  <w:num w:numId="7">
    <w:abstractNumId w:val="5"/>
  </w:num>
  <w:num w:numId="8">
    <w:abstractNumId w:val="13"/>
  </w:num>
  <w:num w:numId="9">
    <w:abstractNumId w:val="15"/>
  </w:num>
  <w:num w:numId="10">
    <w:abstractNumId w:val="14"/>
  </w:num>
  <w:num w:numId="11">
    <w:abstractNumId w:val="10"/>
  </w:num>
  <w:num w:numId="12">
    <w:abstractNumId w:val="22"/>
  </w:num>
  <w:num w:numId="13">
    <w:abstractNumId w:val="6"/>
  </w:num>
  <w:num w:numId="14">
    <w:abstractNumId w:val="17"/>
  </w:num>
  <w:num w:numId="15">
    <w:abstractNumId w:val="21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2"/>
  </w:num>
  <w:num w:numId="36">
    <w:abstractNumId w:val="20"/>
  </w:num>
  <w:num w:numId="37">
    <w:abstractNumId w:val="18"/>
  </w:num>
  <w:num w:numId="38">
    <w:abstractNumId w:val="16"/>
  </w:num>
  <w:num w:numId="39">
    <w:abstractNumId w:val="11"/>
  </w:num>
  <w:num w:numId="40">
    <w:abstractNumId w:val="23"/>
  </w:num>
  <w:num w:numId="41">
    <w:abstractNumId w:val="23"/>
  </w:num>
  <w:num w:numId="42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33DC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5DC5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1DB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6813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FAD"/>
    <w:rsid w:val="002A622D"/>
    <w:rsid w:val="002A6FBE"/>
    <w:rsid w:val="002B1944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E6D"/>
    <w:rsid w:val="002E16EB"/>
    <w:rsid w:val="002E2184"/>
    <w:rsid w:val="002E2C3E"/>
    <w:rsid w:val="002E3979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5A86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4CEF"/>
    <w:rsid w:val="003B5800"/>
    <w:rsid w:val="003B6AE6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0C1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3F5"/>
    <w:rsid w:val="00457E35"/>
    <w:rsid w:val="0046072B"/>
    <w:rsid w:val="004607BA"/>
    <w:rsid w:val="00460DFE"/>
    <w:rsid w:val="00461926"/>
    <w:rsid w:val="00463FFF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6E7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23E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27A2D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43B2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F58"/>
    <w:rsid w:val="006765FF"/>
    <w:rsid w:val="00681497"/>
    <w:rsid w:val="00683590"/>
    <w:rsid w:val="00683A98"/>
    <w:rsid w:val="0068422A"/>
    <w:rsid w:val="006853A9"/>
    <w:rsid w:val="00685676"/>
    <w:rsid w:val="00685CB5"/>
    <w:rsid w:val="006863EC"/>
    <w:rsid w:val="0068764D"/>
    <w:rsid w:val="00687B19"/>
    <w:rsid w:val="006906C2"/>
    <w:rsid w:val="00690D77"/>
    <w:rsid w:val="00693A52"/>
    <w:rsid w:val="00694F02"/>
    <w:rsid w:val="00696285"/>
    <w:rsid w:val="00697847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410D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3A47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67975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2F3F"/>
    <w:rsid w:val="007A4999"/>
    <w:rsid w:val="007A4CD1"/>
    <w:rsid w:val="007A6E2F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D0E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2A7D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3BBD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3787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340C"/>
    <w:rsid w:val="008D54BC"/>
    <w:rsid w:val="008D54D3"/>
    <w:rsid w:val="008D5760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845"/>
    <w:rsid w:val="008E79CD"/>
    <w:rsid w:val="008E7DBA"/>
    <w:rsid w:val="008F1DD5"/>
    <w:rsid w:val="008F2B18"/>
    <w:rsid w:val="008F2E09"/>
    <w:rsid w:val="008F2E84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77E42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6595"/>
    <w:rsid w:val="00997584"/>
    <w:rsid w:val="00997F4A"/>
    <w:rsid w:val="009A1557"/>
    <w:rsid w:val="009A184B"/>
    <w:rsid w:val="009A1CFA"/>
    <w:rsid w:val="009A265A"/>
    <w:rsid w:val="009A4408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5873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3611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706B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2C9B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A"/>
    <w:rsid w:val="00A4422C"/>
    <w:rsid w:val="00A44325"/>
    <w:rsid w:val="00A44685"/>
    <w:rsid w:val="00A45996"/>
    <w:rsid w:val="00A46784"/>
    <w:rsid w:val="00A478F4"/>
    <w:rsid w:val="00A47E70"/>
    <w:rsid w:val="00A507A1"/>
    <w:rsid w:val="00A55128"/>
    <w:rsid w:val="00A55835"/>
    <w:rsid w:val="00A558C2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3C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4202"/>
    <w:rsid w:val="00AE5600"/>
    <w:rsid w:val="00AE64CB"/>
    <w:rsid w:val="00AE6F49"/>
    <w:rsid w:val="00AE7EA7"/>
    <w:rsid w:val="00AF0536"/>
    <w:rsid w:val="00AF1890"/>
    <w:rsid w:val="00AF279A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2F98"/>
    <w:rsid w:val="00B3360C"/>
    <w:rsid w:val="00B347E8"/>
    <w:rsid w:val="00B34A43"/>
    <w:rsid w:val="00B34FB1"/>
    <w:rsid w:val="00B35CC0"/>
    <w:rsid w:val="00B40BA4"/>
    <w:rsid w:val="00B41217"/>
    <w:rsid w:val="00B41E30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478"/>
    <w:rsid w:val="00B86576"/>
    <w:rsid w:val="00B87873"/>
    <w:rsid w:val="00B90FD9"/>
    <w:rsid w:val="00B93D8B"/>
    <w:rsid w:val="00B97C5D"/>
    <w:rsid w:val="00BA030D"/>
    <w:rsid w:val="00BA06E3"/>
    <w:rsid w:val="00BA08F5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A6D6B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824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38D6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27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0BA"/>
    <w:rsid w:val="00CF62BB"/>
    <w:rsid w:val="00CF7357"/>
    <w:rsid w:val="00CF7811"/>
    <w:rsid w:val="00D0140B"/>
    <w:rsid w:val="00D020D2"/>
    <w:rsid w:val="00D0291E"/>
    <w:rsid w:val="00D045B1"/>
    <w:rsid w:val="00D051A3"/>
    <w:rsid w:val="00D053E9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AE7"/>
    <w:rsid w:val="00D24B5B"/>
    <w:rsid w:val="00D25335"/>
    <w:rsid w:val="00D25C6F"/>
    <w:rsid w:val="00D2660D"/>
    <w:rsid w:val="00D30545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0EFE"/>
    <w:rsid w:val="00D712EC"/>
    <w:rsid w:val="00D7175C"/>
    <w:rsid w:val="00D72B2E"/>
    <w:rsid w:val="00D74B6B"/>
    <w:rsid w:val="00D760A8"/>
    <w:rsid w:val="00D76CB8"/>
    <w:rsid w:val="00D77A26"/>
    <w:rsid w:val="00D80C65"/>
    <w:rsid w:val="00D82955"/>
    <w:rsid w:val="00D8495E"/>
    <w:rsid w:val="00D9074A"/>
    <w:rsid w:val="00D9097D"/>
    <w:rsid w:val="00D9417C"/>
    <w:rsid w:val="00D949C7"/>
    <w:rsid w:val="00D94E69"/>
    <w:rsid w:val="00D952E4"/>
    <w:rsid w:val="00D95B22"/>
    <w:rsid w:val="00D95BCF"/>
    <w:rsid w:val="00DA32E6"/>
    <w:rsid w:val="00DA32F7"/>
    <w:rsid w:val="00DA6E41"/>
    <w:rsid w:val="00DA7113"/>
    <w:rsid w:val="00DA7B9F"/>
    <w:rsid w:val="00DB227D"/>
    <w:rsid w:val="00DB2997"/>
    <w:rsid w:val="00DB382B"/>
    <w:rsid w:val="00DB5F02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D3D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EB1"/>
    <w:rsid w:val="00E0548D"/>
    <w:rsid w:val="00E05AAC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2DB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8FA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86C5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qFormat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semiHidden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LChar">
    <w:name w:val="TAL Char"/>
    <w:rsid w:val="00D70EFE"/>
    <w:rPr>
      <w:rFonts w:ascii="Arial" w:hAnsi="Arial"/>
      <w:sz w:val="18"/>
    </w:rPr>
  </w:style>
  <w:style w:type="paragraph" w:customStyle="1" w:styleId="bullet">
    <w:name w:val="bullet"/>
    <w:basedOn w:val="a2"/>
    <w:rsid w:val="00BF1824"/>
    <w:pPr>
      <w:numPr>
        <w:numId w:val="39"/>
      </w:numPr>
    </w:pPr>
    <w:rPr>
      <w:rFonts w:eastAsia="MS Mincho"/>
    </w:rPr>
  </w:style>
  <w:style w:type="character" w:customStyle="1" w:styleId="B2Char">
    <w:name w:val="B2 Char"/>
    <w:link w:val="B2"/>
    <w:rsid w:val="00BF1824"/>
    <w:rPr>
      <w:rFonts w:eastAsia="Times New Roman"/>
      <w:lang w:val="en-GB"/>
    </w:rPr>
  </w:style>
  <w:style w:type="character" w:customStyle="1" w:styleId="B1Char">
    <w:name w:val="B1 Char"/>
    <w:rsid w:val="00BF1824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BF1824"/>
    <w:rPr>
      <w:rFonts w:eastAsia="Times New Roman"/>
      <w:lang w:val="en-GB"/>
    </w:rPr>
  </w:style>
  <w:style w:type="character" w:customStyle="1" w:styleId="TFZchn">
    <w:name w:val="TF Zchn"/>
    <w:link w:val="TF"/>
    <w:rsid w:val="00BF1824"/>
    <w:rPr>
      <w:rFonts w:ascii="Arial" w:eastAsia="Times New Roman" w:hAnsi="Arial"/>
      <w:b/>
      <w:lang w:val="en-GB"/>
    </w:rPr>
  </w:style>
  <w:style w:type="character" w:customStyle="1" w:styleId="TAHChar">
    <w:name w:val="TAH Char"/>
    <w:link w:val="TAH"/>
    <w:rsid w:val="00697847"/>
    <w:rPr>
      <w:rFonts w:ascii="Arial" w:eastAsia="Times New Roman" w:hAnsi="Arial"/>
      <w:b/>
      <w:sz w:val="18"/>
      <w:lang w:val="en-GB"/>
    </w:rPr>
  </w:style>
  <w:style w:type="paragraph" w:customStyle="1" w:styleId="Agreement">
    <w:name w:val="Agreement"/>
    <w:basedOn w:val="a2"/>
    <w:next w:val="a2"/>
    <w:qFormat/>
    <w:rsid w:val="00843BBD"/>
    <w:pPr>
      <w:numPr>
        <w:numId w:val="40"/>
      </w:numPr>
      <w:tabs>
        <w:tab w:val="num" w:pos="1800"/>
      </w:tabs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rsid w:val="003B6AE6"/>
    <w:rPr>
      <w:rFonts w:ascii="Arial" w:hAnsi="Arial"/>
      <w:lang w:val="en-GB"/>
    </w:rPr>
  </w:style>
  <w:style w:type="character" w:customStyle="1" w:styleId="Char0">
    <w:name w:val="批注文字 Char"/>
    <w:basedOn w:val="a3"/>
    <w:link w:val="af"/>
    <w:semiHidden/>
    <w:rsid w:val="008D5760"/>
    <w:rPr>
      <w:rFonts w:eastAsia="Times New Roman"/>
      <w:lang w:val="en-GB"/>
    </w:rPr>
  </w:style>
  <w:style w:type="paragraph" w:styleId="af9">
    <w:name w:val="List Paragraph"/>
    <w:basedOn w:val="a2"/>
    <w:uiPriority w:val="34"/>
    <w:qFormat/>
    <w:rsid w:val="009F706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082802">
          <w:marLeft w:val="139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30</cp:revision>
  <cp:lastPrinted>2009-04-22T07:01:00Z</cp:lastPrinted>
  <dcterms:created xsi:type="dcterms:W3CDTF">2019-10-30T08:08:00Z</dcterms:created>
  <dcterms:modified xsi:type="dcterms:W3CDTF">2020-02-14T07:00:00Z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(3)MDbWAqiEzIES9JarEND+erj1FHfM97UDeyuXdGjZsdgHJW262xkeHZ7AoERDZ6PWYPQUbNsu
QAuXOcNJSd2OnZMKWAb7yvnpvpzmmXa31AvUW/dYIpGGV0I2XAz5JQK5V1YBvrUVxzNNdNJ8
41KHM6Mm2WaxWMetg4p7h/NGWpgPc42d12Tttwr11TwySxacf0Seh0GwZ2bn2nnAR4GbA5Yi
4SGtwahArs7zvCqS/y</vt:lpwstr>
  </property>
  <property fmtid="{D5CDD505-2E9C-101B-9397-08002B2CF9AE}" pid="17" name="_2015_ms_pID_7253431">
    <vt:lpwstr>EJonrJW8QL/AfWwzEUN19Wy7wqgmykvwd3NfmZfvBvRH7dGMF+cSyw
zRkq4ENBdWmtFyTPs4bjF4qMsJ/vfplpc582i8TMuklnpU+bTLvX7rJ8sRFOMQM3Dgs+g8wL
h6H+CWAS7Ig27+/X3m3bmI0mXyLBZzV5eaure+7u+dAR1rCN49fLnLcjiUSIQzzrsww+FTlE
J/3VP4D7MnquJPZQj0tYdNDFBDnja6arsHsy</vt:lpwstr>
  </property>
  <property fmtid="{D5CDD505-2E9C-101B-9397-08002B2CF9AE}" pid="18" name="_2015_ms_pID_7253432">
    <vt:lpwstr>nA==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1572837788</vt:lpwstr>
  </property>
</Properties>
</file>